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hint="eastAsia"/>
          <w:kern w:val="2"/>
          <w:sz w:val="28"/>
          <w:szCs w:val="28"/>
          <w:u w:val="single"/>
        </w:rPr>
        <w:t>福建商贸学校</w:t>
      </w:r>
      <w:r>
        <w:rPr>
          <w:rFonts w:hint="eastAsia" w:eastAsia="宋体" w:cs="Times New Roman"/>
          <w:kern w:val="2"/>
          <w:sz w:val="28"/>
          <w:szCs w:val="28"/>
          <w:u w:val="single"/>
          <w:lang w:val="en-US" w:eastAsia="zh-CN"/>
        </w:rPr>
        <w:t>创新创业比赛服务</w:t>
      </w:r>
      <w:r>
        <w:rPr>
          <w:rFonts w:hint="eastAsia"/>
          <w:kern w:val="2"/>
          <w:sz w:val="28"/>
          <w:szCs w:val="28"/>
          <w:u w:val="single"/>
        </w:rPr>
        <w:t>项目</w:t>
      </w:r>
    </w:p>
    <w:p>
      <w:pPr>
        <w:ind w:firstLine="1446" w:firstLineChars="4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hint="eastAsia" w:ascii="宋体" w:hAnsi="宋体" w:cs="黑体"/>
          <w:b/>
          <w:sz w:val="36"/>
          <w:szCs w:val="36"/>
          <w:u w:val="single"/>
          <w:lang w:val="en-US" w:eastAsia="zh-CN"/>
        </w:rPr>
        <w:t xml:space="preserve">       </w:t>
      </w:r>
      <w:r>
        <w:rPr>
          <w:rFonts w:hint="eastAsia"/>
          <w:kern w:val="2"/>
          <w:sz w:val="28"/>
          <w:szCs w:val="28"/>
          <w:u w:val="single"/>
        </w:rPr>
        <w:t>FJSMWLYS202300</w:t>
      </w:r>
      <w:r>
        <w:rPr>
          <w:rFonts w:hint="eastAsia"/>
          <w:kern w:val="2"/>
          <w:sz w:val="28"/>
          <w:szCs w:val="28"/>
          <w:u w:val="single"/>
          <w:lang w:val="en-US" w:eastAsia="zh-CN"/>
        </w:rPr>
        <w:t>4</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bookmarkStart w:id="0" w:name="_GoBack"/>
      <w:bookmarkEnd w:id="0"/>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lang w:val="en-US" w:eastAsia="zh-CN"/>
        </w:rPr>
        <w:t>5</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r>
        <w:rPr>
          <w:rFonts w:hint="eastAsia"/>
          <w:color w:val="242424"/>
          <w:lang w:val="en-US" w:eastAsia="zh-CN"/>
        </w:rPr>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11"/>
        </w:rPr>
        <w:t>www.creditchina.gov.cn</w:t>
      </w:r>
      <w:r>
        <w:rPr>
          <w:rStyle w:val="11"/>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11"/>
        </w:rPr>
        <w:t>www.ccgp.gov.cn</w:t>
      </w:r>
      <w:r>
        <w:rPr>
          <w:rStyle w:val="11"/>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cs="宋体"/>
          <w:sz w:val="24"/>
        </w:rPr>
      </w:pPr>
      <w:r>
        <w:rPr>
          <w:color w:val="242424"/>
        </w:rPr>
        <w:br w:type="page"/>
      </w:r>
      <w:r>
        <w:rPr>
          <w:rFonts w:hint="eastAsia"/>
          <w:color w:val="242424"/>
          <w:lang w:val="en-US" w:eastAsia="zh-CN"/>
        </w:rPr>
        <w:t>7</w:t>
      </w:r>
      <w:r>
        <w:rPr>
          <w:rFonts w:hint="eastAsia"/>
          <w:color w:val="242424"/>
        </w:rPr>
        <w:t>．</w:t>
      </w:r>
      <w:r>
        <w:rPr>
          <w:rFonts w:hint="eastAsia" w:ascii="宋体" w:hAnsi="宋体" w:cs="宋体"/>
          <w:sz w:val="24"/>
        </w:rPr>
        <w:t>提供符合招标单位所要求的规格及参数（注明品牌，附上相关规格及参数）</w:t>
      </w:r>
    </w:p>
    <w:p>
      <w:pPr>
        <w:widowControl/>
        <w:jc w:val="left"/>
        <w:rPr>
          <w:rFonts w:ascii="宋体"/>
          <w:szCs w:val="21"/>
        </w:rPr>
      </w:pPr>
      <w:r>
        <w:rPr>
          <w:rFonts w:ascii="宋体" w:cs="宋体"/>
          <w:sz w:val="24"/>
        </w:rPr>
        <w:br w:type="page"/>
      </w:r>
      <w:r>
        <w:rPr>
          <w:rFonts w:hint="eastAsia" w:ascii="宋体" w:cs="宋体"/>
          <w:sz w:val="24"/>
          <w:lang w:val="en-US" w:eastAsia="zh-CN"/>
        </w:rPr>
        <w:t>8</w:t>
      </w:r>
      <w:r>
        <w:rPr>
          <w:rFonts w:ascii="宋体" w:hAnsi="宋体" w:cs="宋体"/>
          <w:sz w:val="24"/>
        </w:rPr>
        <w:t>.</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spacing w:line="440" w:lineRule="exact"/>
        <w:ind w:firstLine="482"/>
        <w:rPr>
          <w:rFonts w:ascii="宋体" w:cs="黑体"/>
          <w:szCs w:val="21"/>
        </w:rPr>
      </w:pPr>
    </w:p>
    <w:p>
      <w:pPr>
        <w:autoSpaceDE w:val="0"/>
        <w:autoSpaceDN w:val="0"/>
        <w:adjustRightInd w:val="0"/>
        <w:spacing w:line="380" w:lineRule="exact"/>
        <w:jc w:val="left"/>
        <w:rPr>
          <w:sz w:val="28"/>
          <w:szCs w:val="28"/>
        </w:rPr>
      </w:pPr>
      <w:r>
        <w:rPr>
          <w:rFonts w:hint="eastAsia" w:ascii="宋体" w:hAnsi="宋体" w:cs="黑体"/>
          <w:szCs w:val="21"/>
          <w:lang w:val="zh-CN"/>
        </w:rPr>
        <w:t>报价人：（全称并加盖公章）</w:t>
      </w:r>
      <w:r>
        <w:rPr>
          <w:rFonts w:ascii="宋体" w:hAnsi="宋体" w:cs="黑体"/>
          <w:szCs w:val="21"/>
          <w:lang w:val="zh-CN"/>
        </w:rPr>
        <w:t xml:space="preserve">    </w:t>
      </w:r>
      <w:r>
        <w:rPr>
          <w:rFonts w:hint="eastAsia" w:ascii="宋体" w:hAnsi="宋体" w:cs="黑体"/>
          <w:szCs w:val="21"/>
          <w:lang w:val="zh-CN"/>
        </w:rPr>
        <w:t xml:space="preserve">                      </w:t>
      </w:r>
      <w:r>
        <w:rPr>
          <w:rFonts w:ascii="宋体" w:hAnsi="宋体" w:cs="黑体"/>
          <w:szCs w:val="21"/>
          <w:lang w:val="zh-CN"/>
        </w:rPr>
        <w:t xml:space="preserve">   </w:t>
      </w:r>
      <w:r>
        <w:rPr>
          <w:rFonts w:hint="eastAsia" w:ascii="宋体" w:hAnsi="宋体" w:cs="黑体"/>
          <w:szCs w:val="21"/>
        </w:rPr>
        <w:t xml:space="preserve">         </w:t>
      </w:r>
      <w:r>
        <w:rPr>
          <w:rFonts w:ascii="宋体" w:hAnsi="宋体" w:cs="黑体"/>
          <w:szCs w:val="21"/>
          <w:lang w:val="zh-CN"/>
        </w:rPr>
        <w:t xml:space="preserve">     </w:t>
      </w:r>
      <w:r>
        <w:rPr>
          <w:rFonts w:hint="eastAsia" w:ascii="宋体" w:hAnsi="宋体" w:cs="黑体"/>
          <w:szCs w:val="21"/>
          <w:lang w:val="zh-CN"/>
        </w:rPr>
        <w:t>货币单位：元</w:t>
      </w:r>
    </w:p>
    <w:tbl>
      <w:tblPr>
        <w:tblStyle w:val="8"/>
        <w:tblpPr w:leftFromText="180" w:rightFromText="180" w:vertAnchor="text" w:horzAnchor="page" w:tblpXSpec="center" w:tblpY="358"/>
        <w:tblOverlap w:val="never"/>
        <w:tblW w:w="50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1558"/>
        <w:gridCol w:w="534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290" w:type="pct"/>
            <w:vAlign w:val="center"/>
          </w:tcPr>
          <w:p>
            <w:pPr>
              <w:widowControl/>
              <w:spacing w:line="276" w:lineRule="auto"/>
              <w:jc w:val="center"/>
              <w:rPr>
                <w:rFonts w:hint="eastAsia" w:ascii="宋体" w:hAnsi="宋体" w:eastAsia="宋体" w:cs="宋体"/>
                <w:b/>
                <w:bCs/>
                <w:color w:val="auto"/>
                <w:kern w:val="0"/>
                <w:sz w:val="28"/>
                <w:szCs w:val="28"/>
                <w:lang w:val="en-US" w:eastAsia="zh-CN"/>
              </w:rPr>
            </w:pPr>
            <w:r>
              <w:rPr>
                <w:rFonts w:hint="eastAsia" w:ascii="宋体" w:hAnsi="宋体" w:eastAsia="宋体" w:cs="宋体"/>
                <w:b/>
                <w:bCs/>
                <w:color w:val="auto"/>
                <w:kern w:val="0"/>
                <w:sz w:val="28"/>
                <w:szCs w:val="28"/>
                <w:lang w:val="en-US" w:eastAsia="zh-CN"/>
              </w:rPr>
              <w:t>序号</w:t>
            </w:r>
          </w:p>
        </w:tc>
        <w:tc>
          <w:tcPr>
            <w:tcW w:w="882" w:type="pct"/>
            <w:vAlign w:val="center"/>
          </w:tcPr>
          <w:p>
            <w:pPr>
              <w:widowControl/>
              <w:spacing w:line="276" w:lineRule="auto"/>
              <w:jc w:val="center"/>
              <w:rPr>
                <w:rFonts w:hint="eastAsia" w:ascii="宋体" w:hAnsi="宋体" w:eastAsia="宋体" w:cs="宋体"/>
                <w:color w:val="auto"/>
                <w:kern w:val="0"/>
                <w:sz w:val="28"/>
                <w:szCs w:val="28"/>
                <w:lang w:val="en-US" w:eastAsia="zh-CN"/>
              </w:rPr>
            </w:pPr>
            <w:r>
              <w:rPr>
                <w:rFonts w:hint="eastAsia" w:ascii="宋体" w:hAnsi="宋体" w:eastAsia="宋体" w:cs="宋体"/>
                <w:b/>
                <w:bCs/>
                <w:color w:val="auto"/>
                <w:kern w:val="0"/>
                <w:sz w:val="28"/>
                <w:szCs w:val="28"/>
                <w:lang w:val="en-US" w:eastAsia="zh-CN"/>
              </w:rPr>
              <w:t>服务名称</w:t>
            </w:r>
          </w:p>
        </w:tc>
        <w:tc>
          <w:tcPr>
            <w:tcW w:w="3023" w:type="pct"/>
            <w:vAlign w:val="center"/>
          </w:tcPr>
          <w:p>
            <w:pPr>
              <w:widowControl/>
              <w:spacing w:line="276" w:lineRule="auto"/>
              <w:jc w:val="center"/>
              <w:rPr>
                <w:rFonts w:hint="eastAsia" w:ascii="宋体" w:hAnsi="宋体" w:eastAsia="宋体" w:cs="宋体"/>
                <w:color w:val="auto"/>
                <w:kern w:val="0"/>
                <w:sz w:val="28"/>
                <w:szCs w:val="28"/>
                <w:lang w:val="en-US" w:eastAsia="zh-CN"/>
              </w:rPr>
            </w:pPr>
            <w:r>
              <w:rPr>
                <w:rFonts w:hint="eastAsia" w:ascii="宋体" w:hAnsi="宋体" w:eastAsia="宋体" w:cs="宋体"/>
                <w:b/>
                <w:bCs/>
                <w:color w:val="auto"/>
                <w:kern w:val="0"/>
                <w:sz w:val="28"/>
                <w:szCs w:val="28"/>
                <w:highlight w:val="none"/>
              </w:rPr>
              <w:t>服务内容要求</w:t>
            </w:r>
          </w:p>
        </w:tc>
        <w:tc>
          <w:tcPr>
            <w:tcW w:w="803" w:type="pct"/>
            <w:vAlign w:val="center"/>
          </w:tcPr>
          <w:p>
            <w:pPr>
              <w:widowControl/>
              <w:spacing w:line="276" w:lineRule="auto"/>
              <w:jc w:val="center"/>
              <w:rPr>
                <w:rFonts w:hint="eastAsia" w:ascii="宋体" w:hAnsi="宋体" w:eastAsia="宋体" w:cs="宋体"/>
                <w:b/>
                <w:bCs/>
                <w:color w:val="auto"/>
                <w:kern w:val="0"/>
                <w:sz w:val="28"/>
                <w:szCs w:val="28"/>
                <w:highlight w:val="none"/>
                <w:lang w:eastAsia="zh-CN"/>
              </w:rPr>
            </w:pPr>
            <w:r>
              <w:rPr>
                <w:rFonts w:hint="eastAsia" w:ascii="宋体" w:hAnsi="宋体" w:eastAsia="宋体" w:cs="宋体"/>
                <w:b/>
                <w:bCs/>
                <w:color w:val="auto"/>
                <w:kern w:val="0"/>
                <w:sz w:val="28"/>
                <w:szCs w:val="28"/>
                <w:highlight w:val="none"/>
                <w:lang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290" w:type="pct"/>
            <w:vAlign w:val="center"/>
          </w:tcPr>
          <w:p>
            <w:pPr>
              <w:widowControl/>
              <w:spacing w:line="276" w:lineRule="auto"/>
              <w:jc w:val="center"/>
              <w:rPr>
                <w:rFonts w:hint="eastAsia" w:ascii="宋体" w:hAnsi="宋体" w:eastAsia="宋体" w:cs="宋体"/>
                <w:b/>
                <w:bCs/>
                <w:color w:val="auto"/>
                <w:kern w:val="0"/>
                <w:sz w:val="28"/>
                <w:szCs w:val="28"/>
                <w:lang w:val="en-US" w:eastAsia="zh-CN" w:bidi="ar-SA"/>
              </w:rPr>
            </w:pPr>
            <w:r>
              <w:rPr>
                <w:rFonts w:hint="eastAsia" w:ascii="宋体" w:hAnsi="宋体" w:eastAsia="宋体" w:cs="宋体"/>
                <w:b w:val="0"/>
                <w:bCs w:val="0"/>
                <w:color w:val="auto"/>
                <w:kern w:val="0"/>
                <w:sz w:val="28"/>
                <w:szCs w:val="28"/>
                <w:lang w:val="en-US" w:eastAsia="zh-CN"/>
              </w:rPr>
              <w:t>1</w:t>
            </w:r>
          </w:p>
        </w:tc>
        <w:tc>
          <w:tcPr>
            <w:tcW w:w="882" w:type="pct"/>
            <w:vAlign w:val="center"/>
          </w:tcPr>
          <w:p>
            <w:pPr>
              <w:widowControl/>
              <w:spacing w:line="276" w:lineRule="auto"/>
              <w:jc w:val="center"/>
              <w:rPr>
                <w:rFonts w:hint="default" w:ascii="宋体" w:hAnsi="宋体" w:eastAsia="宋体" w:cs="宋体"/>
                <w:b/>
                <w:bCs/>
                <w:color w:val="auto"/>
                <w:kern w:val="0"/>
                <w:sz w:val="28"/>
                <w:szCs w:val="28"/>
                <w:lang w:val="en-US" w:eastAsia="zh-CN" w:bidi="ar-SA"/>
              </w:rPr>
            </w:pPr>
            <w:r>
              <w:rPr>
                <w:rFonts w:hint="eastAsia" w:ascii="宋体" w:hAnsi="宋体" w:eastAsia="宋体" w:cs="宋体"/>
                <w:color w:val="auto"/>
                <w:kern w:val="0"/>
                <w:sz w:val="28"/>
                <w:szCs w:val="28"/>
                <w:lang w:val="en-US" w:eastAsia="zh-CN"/>
              </w:rPr>
              <w:t>创新创业相关讲座</w:t>
            </w:r>
          </w:p>
        </w:tc>
        <w:tc>
          <w:tcPr>
            <w:tcW w:w="3023" w:type="pct"/>
            <w:vAlign w:val="center"/>
          </w:tcPr>
          <w:p>
            <w:pPr>
              <w:widowControl/>
              <w:spacing w:line="276" w:lineRule="auto"/>
              <w:jc w:val="left"/>
              <w:rPr>
                <w:rFonts w:hint="default" w:ascii="宋体" w:hAnsi="宋体" w:eastAsia="宋体" w:cs="宋体"/>
                <w:b/>
                <w:bCs/>
                <w:color w:val="auto"/>
                <w:kern w:val="0"/>
                <w:sz w:val="28"/>
                <w:szCs w:val="28"/>
                <w:lang w:val="en-US" w:eastAsia="zh-CN" w:bidi="ar-SA"/>
              </w:rPr>
            </w:pPr>
            <w:r>
              <w:rPr>
                <w:rFonts w:hint="eastAsia" w:ascii="宋体" w:hAnsi="宋体" w:eastAsia="宋体" w:cs="宋体"/>
                <w:color w:val="auto"/>
                <w:kern w:val="0"/>
                <w:sz w:val="28"/>
                <w:szCs w:val="28"/>
                <w:lang w:val="en-US" w:eastAsia="zh-CN"/>
              </w:rPr>
              <w:t>包括赛事解读、PPT撰写、路演注意事项及要求等5场讲座。</w:t>
            </w:r>
          </w:p>
        </w:tc>
        <w:tc>
          <w:tcPr>
            <w:tcW w:w="803" w:type="pct"/>
            <w:vAlign w:val="center"/>
          </w:tcPr>
          <w:p>
            <w:pPr>
              <w:widowControl/>
              <w:spacing w:line="276" w:lineRule="auto"/>
              <w:jc w:val="left"/>
              <w:rPr>
                <w:rFonts w:hint="eastAsia" w:ascii="宋体" w:hAnsi="宋体" w:eastAsia="宋体" w:cs="宋体"/>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290" w:type="pct"/>
            <w:vAlign w:val="center"/>
          </w:tcPr>
          <w:p>
            <w:pPr>
              <w:widowControl/>
              <w:spacing w:line="276" w:lineRule="auto"/>
              <w:jc w:val="center"/>
              <w:rPr>
                <w:rFonts w:hint="eastAsia" w:ascii="宋体" w:hAnsi="宋体" w:eastAsia="宋体" w:cs="宋体"/>
                <w:color w:val="000000"/>
                <w:kern w:val="0"/>
                <w:sz w:val="28"/>
                <w:szCs w:val="28"/>
                <w:lang w:val="en-US" w:eastAsia="zh-CN" w:bidi="ar-SA"/>
              </w:rPr>
            </w:pPr>
            <w:r>
              <w:rPr>
                <w:rFonts w:hint="eastAsia" w:ascii="宋体" w:hAnsi="宋体" w:eastAsia="宋体" w:cs="宋体"/>
                <w:color w:val="000000"/>
                <w:kern w:val="0"/>
                <w:sz w:val="28"/>
                <w:szCs w:val="28"/>
                <w:lang w:val="en-US" w:eastAsia="zh-CN"/>
              </w:rPr>
              <w:t>2</w:t>
            </w:r>
          </w:p>
        </w:tc>
        <w:tc>
          <w:tcPr>
            <w:tcW w:w="882" w:type="pct"/>
            <w:vAlign w:val="center"/>
          </w:tcPr>
          <w:p>
            <w:pPr>
              <w:widowControl/>
              <w:spacing w:line="276" w:lineRule="auto"/>
              <w:jc w:val="center"/>
              <w:rPr>
                <w:rFonts w:hint="eastAsia" w:ascii="宋体" w:hAnsi="宋体" w:eastAsia="宋体" w:cs="宋体"/>
                <w:color w:val="000000"/>
                <w:kern w:val="0"/>
                <w:sz w:val="28"/>
                <w:szCs w:val="28"/>
                <w:lang w:val="en-US" w:eastAsia="zh-CN" w:bidi="ar-SA"/>
              </w:rPr>
            </w:pPr>
            <w:r>
              <w:rPr>
                <w:rFonts w:hint="eastAsia" w:ascii="宋体" w:hAnsi="宋体" w:cs="宋体"/>
                <w:color w:val="000000"/>
                <w:kern w:val="0"/>
                <w:sz w:val="28"/>
                <w:szCs w:val="28"/>
                <w:lang w:val="en-US" w:eastAsia="zh-CN"/>
              </w:rPr>
              <w:t>文本指导</w:t>
            </w:r>
          </w:p>
        </w:tc>
        <w:tc>
          <w:tcPr>
            <w:tcW w:w="3023" w:type="pct"/>
            <w:vAlign w:val="center"/>
          </w:tcPr>
          <w:p>
            <w:pPr>
              <w:widowControl/>
              <w:numPr>
                <w:ilvl w:val="0"/>
                <w:numId w:val="0"/>
              </w:numPr>
              <w:spacing w:line="276" w:lineRule="auto"/>
              <w:jc w:val="left"/>
              <w:rPr>
                <w:rFonts w:hint="default" w:ascii="宋体" w:hAnsi="宋体" w:eastAsia="宋体" w:cs="宋体"/>
                <w:color w:val="auto"/>
                <w:kern w:val="0"/>
                <w:sz w:val="28"/>
                <w:szCs w:val="28"/>
                <w:lang w:val="en-US" w:eastAsia="zh-CN" w:bidi="ar-SA"/>
              </w:rPr>
            </w:pPr>
            <w:r>
              <w:rPr>
                <w:rFonts w:hint="eastAsia" w:ascii="宋体" w:hAnsi="宋体" w:eastAsia="宋体" w:cs="宋体"/>
                <w:color w:val="auto"/>
                <w:kern w:val="0"/>
                <w:sz w:val="28"/>
                <w:szCs w:val="28"/>
                <w:lang w:val="en-US" w:eastAsia="zh-CN"/>
              </w:rPr>
              <w:t>专家针对</w:t>
            </w:r>
            <w:r>
              <w:rPr>
                <w:rFonts w:hint="eastAsia" w:ascii="宋体" w:hAnsi="宋体" w:cs="宋体"/>
                <w:color w:val="auto"/>
                <w:kern w:val="0"/>
                <w:sz w:val="28"/>
                <w:szCs w:val="28"/>
                <w:lang w:val="en-US" w:eastAsia="zh-CN"/>
              </w:rPr>
              <w:t>参与集训营5-6个的项目材料文本进行线上、线下指导与点评。</w:t>
            </w:r>
          </w:p>
        </w:tc>
        <w:tc>
          <w:tcPr>
            <w:tcW w:w="803" w:type="pct"/>
            <w:vAlign w:val="center"/>
          </w:tcPr>
          <w:p>
            <w:pPr>
              <w:widowControl/>
              <w:numPr>
                <w:ilvl w:val="0"/>
                <w:numId w:val="0"/>
              </w:numPr>
              <w:spacing w:line="276" w:lineRule="auto"/>
              <w:jc w:val="left"/>
              <w:rPr>
                <w:rFonts w:hint="eastAsia" w:ascii="宋体" w:hAnsi="宋体" w:eastAsia="宋体" w:cs="宋体"/>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290" w:type="pct"/>
            <w:vAlign w:val="center"/>
          </w:tcPr>
          <w:p>
            <w:pPr>
              <w:widowControl/>
              <w:spacing w:line="276" w:lineRule="auto"/>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3</w:t>
            </w:r>
          </w:p>
        </w:tc>
        <w:tc>
          <w:tcPr>
            <w:tcW w:w="882" w:type="pct"/>
            <w:vAlign w:val="center"/>
          </w:tcPr>
          <w:p>
            <w:pPr>
              <w:widowControl/>
              <w:spacing w:line="276" w:lineRule="auto"/>
              <w:jc w:val="center"/>
              <w:rPr>
                <w:rFonts w:hint="default"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资源库建设</w:t>
            </w:r>
          </w:p>
        </w:tc>
        <w:tc>
          <w:tcPr>
            <w:tcW w:w="3023" w:type="pct"/>
            <w:vAlign w:val="center"/>
          </w:tcPr>
          <w:p>
            <w:pPr>
              <w:widowControl/>
              <w:numPr>
                <w:ilvl w:val="0"/>
                <w:numId w:val="0"/>
              </w:numPr>
              <w:spacing w:line="276" w:lineRule="auto"/>
              <w:jc w:val="left"/>
              <w:rPr>
                <w:rFonts w:hint="default" w:ascii="宋体" w:hAnsi="宋体" w:cs="宋体"/>
                <w:color w:val="auto"/>
                <w:kern w:val="0"/>
                <w:sz w:val="28"/>
                <w:szCs w:val="28"/>
                <w:lang w:val="en-US" w:eastAsia="zh-CN"/>
              </w:rPr>
            </w:pPr>
            <w:r>
              <w:rPr>
                <w:rFonts w:hint="eastAsia" w:ascii="宋体" w:hAnsi="宋体" w:cs="宋体"/>
                <w:color w:val="auto"/>
                <w:kern w:val="0"/>
                <w:sz w:val="28"/>
                <w:szCs w:val="28"/>
                <w:lang w:val="en-US" w:eastAsia="zh-CN"/>
              </w:rPr>
              <w:t>提供5-8个往届互联网+、挑战杯、各省市创新创业赛事获奖材料PPT。</w:t>
            </w:r>
          </w:p>
        </w:tc>
        <w:tc>
          <w:tcPr>
            <w:tcW w:w="803" w:type="pct"/>
            <w:vAlign w:val="center"/>
          </w:tcPr>
          <w:p>
            <w:pPr>
              <w:widowControl/>
              <w:numPr>
                <w:ilvl w:val="0"/>
                <w:numId w:val="0"/>
              </w:numPr>
              <w:spacing w:line="276" w:lineRule="auto"/>
              <w:jc w:val="left"/>
              <w:rPr>
                <w:rFonts w:hint="eastAsia" w:ascii="宋体" w:hAnsi="宋体" w:cs="宋体"/>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290" w:type="pct"/>
            <w:vAlign w:val="center"/>
          </w:tcPr>
          <w:p>
            <w:pPr>
              <w:widowControl/>
              <w:spacing w:line="276" w:lineRule="auto"/>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w:t>
            </w:r>
          </w:p>
        </w:tc>
        <w:tc>
          <w:tcPr>
            <w:tcW w:w="882" w:type="pct"/>
            <w:vAlign w:val="center"/>
          </w:tcPr>
          <w:p>
            <w:pPr>
              <w:widowControl/>
              <w:spacing w:line="276" w:lineRule="auto"/>
              <w:jc w:val="center"/>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业务培训</w:t>
            </w:r>
          </w:p>
        </w:tc>
        <w:tc>
          <w:tcPr>
            <w:tcW w:w="3023" w:type="pct"/>
            <w:vAlign w:val="center"/>
          </w:tcPr>
          <w:p>
            <w:pPr>
              <w:widowControl/>
              <w:numPr>
                <w:ilvl w:val="0"/>
                <w:numId w:val="0"/>
              </w:numPr>
              <w:spacing w:line="276" w:lineRule="auto"/>
              <w:jc w:val="left"/>
              <w:rPr>
                <w:rFonts w:hint="default" w:ascii="宋体" w:hAnsi="宋体" w:cs="宋体"/>
                <w:color w:val="auto"/>
                <w:kern w:val="0"/>
                <w:sz w:val="28"/>
                <w:szCs w:val="28"/>
                <w:lang w:val="en-US" w:eastAsia="zh-CN"/>
              </w:rPr>
            </w:pPr>
            <w:r>
              <w:rPr>
                <w:rFonts w:hint="eastAsia" w:ascii="宋体" w:hAnsi="宋体" w:eastAsia="宋体" w:cs="宋体"/>
                <w:color w:val="auto"/>
                <w:kern w:val="0"/>
                <w:sz w:val="28"/>
                <w:szCs w:val="28"/>
                <w:lang w:val="en-US" w:eastAsia="zh-CN"/>
              </w:rPr>
              <w:t>专职创业导师负责对教师、学生项目进行指导培训，不少于</w:t>
            </w:r>
            <w:r>
              <w:rPr>
                <w:rFonts w:hint="eastAsia" w:ascii="宋体" w:hAnsi="宋体" w:cs="宋体"/>
                <w:color w:val="auto"/>
                <w:kern w:val="0"/>
                <w:sz w:val="28"/>
                <w:szCs w:val="28"/>
                <w:lang w:val="en-US" w:eastAsia="zh-CN"/>
              </w:rPr>
              <w:t>15</w:t>
            </w:r>
            <w:r>
              <w:rPr>
                <w:rFonts w:hint="eastAsia" w:ascii="宋体" w:hAnsi="宋体" w:eastAsia="宋体" w:cs="宋体"/>
                <w:color w:val="auto"/>
                <w:kern w:val="0"/>
                <w:sz w:val="28"/>
                <w:szCs w:val="28"/>
                <w:lang w:val="en-US" w:eastAsia="zh-CN"/>
              </w:rPr>
              <w:t>日。（包含但不限于：创赛逻辑梳理、商业PPT模块指导、路演训练）</w:t>
            </w:r>
          </w:p>
        </w:tc>
        <w:tc>
          <w:tcPr>
            <w:tcW w:w="803" w:type="pct"/>
            <w:vAlign w:val="center"/>
          </w:tcPr>
          <w:p>
            <w:pPr>
              <w:widowControl/>
              <w:numPr>
                <w:ilvl w:val="0"/>
                <w:numId w:val="0"/>
              </w:numPr>
              <w:spacing w:line="276" w:lineRule="auto"/>
              <w:jc w:val="left"/>
              <w:rPr>
                <w:rFonts w:hint="eastAsia" w:ascii="宋体" w:hAnsi="宋体" w:eastAsia="宋体" w:cs="宋体"/>
                <w:color w:val="auto"/>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4196" w:type="pct"/>
            <w:gridSpan w:val="3"/>
            <w:vAlign w:val="center"/>
          </w:tcPr>
          <w:p>
            <w:pPr>
              <w:widowControl/>
              <w:numPr>
                <w:ilvl w:val="0"/>
                <w:numId w:val="0"/>
              </w:numPr>
              <w:spacing w:line="276" w:lineRule="auto"/>
              <w:jc w:val="center"/>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总价</w:t>
            </w:r>
          </w:p>
        </w:tc>
        <w:tc>
          <w:tcPr>
            <w:tcW w:w="803" w:type="pct"/>
            <w:vAlign w:val="center"/>
          </w:tcPr>
          <w:p>
            <w:pPr>
              <w:widowControl/>
              <w:numPr>
                <w:ilvl w:val="0"/>
                <w:numId w:val="0"/>
              </w:numPr>
              <w:spacing w:line="276" w:lineRule="auto"/>
              <w:jc w:val="left"/>
              <w:rPr>
                <w:rFonts w:hint="eastAsia" w:ascii="宋体" w:hAnsi="宋体" w:eastAsia="宋体" w:cs="宋体"/>
                <w:color w:val="auto"/>
                <w:kern w:val="0"/>
                <w:sz w:val="28"/>
                <w:szCs w:val="28"/>
                <w:lang w:val="en-US" w:eastAsia="zh-CN"/>
              </w:rPr>
            </w:pPr>
          </w:p>
        </w:tc>
      </w:tr>
    </w:tbl>
    <w:p>
      <w:pPr>
        <w:spacing w:line="240" w:lineRule="atLeast"/>
        <w:rPr>
          <w:sz w:val="28"/>
          <w:szCs w:val="28"/>
        </w:rPr>
      </w:pPr>
    </w:p>
    <w:p>
      <w:pPr>
        <w:spacing w:line="440" w:lineRule="exact"/>
        <w:rPr>
          <w:rFonts w:ascii="宋体" w:cs="黑体"/>
          <w:szCs w:val="21"/>
        </w:rPr>
      </w:pPr>
      <w:r>
        <w:rPr>
          <w:rFonts w:hint="eastAsia" w:ascii="宋体" w:hAnsi="宋体" w:cs="黑体"/>
          <w:szCs w:val="21"/>
        </w:rPr>
        <w:t>报价人（全称并加盖公章）：</w:t>
      </w:r>
      <w:r>
        <w:rPr>
          <w:rFonts w:ascii="宋体" w:hAnsi="宋体" w:cs="黑体"/>
          <w:szCs w:val="21"/>
        </w:rPr>
        <w:t xml:space="preserve">  </w:t>
      </w:r>
    </w:p>
    <w:p>
      <w:pPr>
        <w:spacing w:line="440" w:lineRule="exact"/>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OTY3OTI5ZWE3NTdkMWJmZmI2ZTFhY2Q1MWZjZjkifQ=="/>
  </w:docVars>
  <w:rsids>
    <w:rsidRoot w:val="00EA3AC3"/>
    <w:rsid w:val="0002383C"/>
    <w:rsid w:val="00024BAD"/>
    <w:rsid w:val="00031DE3"/>
    <w:rsid w:val="00040793"/>
    <w:rsid w:val="000519CC"/>
    <w:rsid w:val="00054B40"/>
    <w:rsid w:val="000651B9"/>
    <w:rsid w:val="000901C0"/>
    <w:rsid w:val="000A38CB"/>
    <w:rsid w:val="000C651F"/>
    <w:rsid w:val="000E6DF5"/>
    <w:rsid w:val="000F163D"/>
    <w:rsid w:val="001041C1"/>
    <w:rsid w:val="001345A4"/>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6057"/>
    <w:rsid w:val="002A7E08"/>
    <w:rsid w:val="002D4B33"/>
    <w:rsid w:val="002E3748"/>
    <w:rsid w:val="002F1844"/>
    <w:rsid w:val="00303C0E"/>
    <w:rsid w:val="00326C28"/>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45FD"/>
    <w:rsid w:val="004C54AA"/>
    <w:rsid w:val="004E1966"/>
    <w:rsid w:val="004F2DB1"/>
    <w:rsid w:val="005009BB"/>
    <w:rsid w:val="005245B9"/>
    <w:rsid w:val="00532D11"/>
    <w:rsid w:val="00535DDE"/>
    <w:rsid w:val="00544325"/>
    <w:rsid w:val="00556FE5"/>
    <w:rsid w:val="00567035"/>
    <w:rsid w:val="00567B5E"/>
    <w:rsid w:val="00573249"/>
    <w:rsid w:val="005A1179"/>
    <w:rsid w:val="005B626B"/>
    <w:rsid w:val="005D76B7"/>
    <w:rsid w:val="005E140E"/>
    <w:rsid w:val="005E1FB0"/>
    <w:rsid w:val="005F3177"/>
    <w:rsid w:val="005F48CB"/>
    <w:rsid w:val="005F5B5B"/>
    <w:rsid w:val="00610C02"/>
    <w:rsid w:val="00615567"/>
    <w:rsid w:val="00632B0D"/>
    <w:rsid w:val="0064149C"/>
    <w:rsid w:val="00643DA4"/>
    <w:rsid w:val="00656BE2"/>
    <w:rsid w:val="00686865"/>
    <w:rsid w:val="006C3AAF"/>
    <w:rsid w:val="006D5A44"/>
    <w:rsid w:val="006F24E6"/>
    <w:rsid w:val="006F4B0C"/>
    <w:rsid w:val="00710804"/>
    <w:rsid w:val="00721C9B"/>
    <w:rsid w:val="00741D26"/>
    <w:rsid w:val="007427BC"/>
    <w:rsid w:val="00750C5A"/>
    <w:rsid w:val="00761F76"/>
    <w:rsid w:val="007B0908"/>
    <w:rsid w:val="007C0930"/>
    <w:rsid w:val="007D285D"/>
    <w:rsid w:val="007D3148"/>
    <w:rsid w:val="008004E4"/>
    <w:rsid w:val="008075A8"/>
    <w:rsid w:val="00807A97"/>
    <w:rsid w:val="00820CB9"/>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A4B7A"/>
    <w:rsid w:val="009E1BB3"/>
    <w:rsid w:val="009F1AE9"/>
    <w:rsid w:val="009F1D8A"/>
    <w:rsid w:val="009F7AC9"/>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80784"/>
    <w:rsid w:val="00BA1168"/>
    <w:rsid w:val="00BB1C8A"/>
    <w:rsid w:val="00BD10DD"/>
    <w:rsid w:val="00BE04D5"/>
    <w:rsid w:val="00C17666"/>
    <w:rsid w:val="00C264C9"/>
    <w:rsid w:val="00C307DD"/>
    <w:rsid w:val="00C6379C"/>
    <w:rsid w:val="00C71364"/>
    <w:rsid w:val="00C73E68"/>
    <w:rsid w:val="00CC5FDD"/>
    <w:rsid w:val="00D07FFA"/>
    <w:rsid w:val="00D26EC0"/>
    <w:rsid w:val="00D35954"/>
    <w:rsid w:val="00D36B8C"/>
    <w:rsid w:val="00D47B81"/>
    <w:rsid w:val="00D56F40"/>
    <w:rsid w:val="00D647FD"/>
    <w:rsid w:val="00D7060D"/>
    <w:rsid w:val="00DA70D4"/>
    <w:rsid w:val="00DA7CB6"/>
    <w:rsid w:val="00DB44FB"/>
    <w:rsid w:val="00DD7489"/>
    <w:rsid w:val="00DF0486"/>
    <w:rsid w:val="00E21DFE"/>
    <w:rsid w:val="00E31908"/>
    <w:rsid w:val="00E34071"/>
    <w:rsid w:val="00E60A3E"/>
    <w:rsid w:val="00E76159"/>
    <w:rsid w:val="00EA298A"/>
    <w:rsid w:val="00EA3AC3"/>
    <w:rsid w:val="00ED0520"/>
    <w:rsid w:val="00EE1765"/>
    <w:rsid w:val="00EF5953"/>
    <w:rsid w:val="00F07CF4"/>
    <w:rsid w:val="00F151F5"/>
    <w:rsid w:val="00F15B87"/>
    <w:rsid w:val="00F15E7E"/>
    <w:rsid w:val="00F44681"/>
    <w:rsid w:val="00F47CFD"/>
    <w:rsid w:val="00F55805"/>
    <w:rsid w:val="00F5684A"/>
    <w:rsid w:val="00F61F24"/>
    <w:rsid w:val="00F70F37"/>
    <w:rsid w:val="00F85674"/>
    <w:rsid w:val="06270DC8"/>
    <w:rsid w:val="06EA1F36"/>
    <w:rsid w:val="07310051"/>
    <w:rsid w:val="08A74AF7"/>
    <w:rsid w:val="09AA437C"/>
    <w:rsid w:val="0AAB26AA"/>
    <w:rsid w:val="0ADC5B88"/>
    <w:rsid w:val="0B771CCD"/>
    <w:rsid w:val="0D211E19"/>
    <w:rsid w:val="14D56E0F"/>
    <w:rsid w:val="15CF4699"/>
    <w:rsid w:val="16DA04D1"/>
    <w:rsid w:val="17E973D3"/>
    <w:rsid w:val="182108A7"/>
    <w:rsid w:val="19345E90"/>
    <w:rsid w:val="1BA94C11"/>
    <w:rsid w:val="1BD6599E"/>
    <w:rsid w:val="1C69321D"/>
    <w:rsid w:val="1C7F1D9D"/>
    <w:rsid w:val="1EB21E5C"/>
    <w:rsid w:val="1EEF5984"/>
    <w:rsid w:val="1EFA7095"/>
    <w:rsid w:val="1F7B25DE"/>
    <w:rsid w:val="20CA2714"/>
    <w:rsid w:val="21516AA2"/>
    <w:rsid w:val="21D06ED2"/>
    <w:rsid w:val="2246726B"/>
    <w:rsid w:val="26C019A1"/>
    <w:rsid w:val="29044462"/>
    <w:rsid w:val="2A6E2EFB"/>
    <w:rsid w:val="2AF56FD2"/>
    <w:rsid w:val="2B2D789B"/>
    <w:rsid w:val="2CD754B2"/>
    <w:rsid w:val="2CE90AEB"/>
    <w:rsid w:val="2CEC10F4"/>
    <w:rsid w:val="2CFA0E0C"/>
    <w:rsid w:val="2D2F02A4"/>
    <w:rsid w:val="2DA6056C"/>
    <w:rsid w:val="2DD0097F"/>
    <w:rsid w:val="2DD07325"/>
    <w:rsid w:val="2E1B7224"/>
    <w:rsid w:val="2EB62C79"/>
    <w:rsid w:val="2EEE4E62"/>
    <w:rsid w:val="2F6C7B6C"/>
    <w:rsid w:val="2FCC6F43"/>
    <w:rsid w:val="307C7DC0"/>
    <w:rsid w:val="33076ABA"/>
    <w:rsid w:val="332A0D4C"/>
    <w:rsid w:val="33693BFC"/>
    <w:rsid w:val="344D6DEC"/>
    <w:rsid w:val="34BE45CA"/>
    <w:rsid w:val="35280FD3"/>
    <w:rsid w:val="35AE025C"/>
    <w:rsid w:val="361032DA"/>
    <w:rsid w:val="37FC4BBB"/>
    <w:rsid w:val="392529EC"/>
    <w:rsid w:val="397F282E"/>
    <w:rsid w:val="3B3F7380"/>
    <w:rsid w:val="3F4A7D54"/>
    <w:rsid w:val="40760EEC"/>
    <w:rsid w:val="40AF68D9"/>
    <w:rsid w:val="4147793A"/>
    <w:rsid w:val="427C0437"/>
    <w:rsid w:val="42F740E2"/>
    <w:rsid w:val="439A2B46"/>
    <w:rsid w:val="440A2542"/>
    <w:rsid w:val="45274CA5"/>
    <w:rsid w:val="458C6D38"/>
    <w:rsid w:val="491F46E5"/>
    <w:rsid w:val="49624818"/>
    <w:rsid w:val="4A8C0372"/>
    <w:rsid w:val="4CE6423A"/>
    <w:rsid w:val="4CEC476A"/>
    <w:rsid w:val="4E465FD0"/>
    <w:rsid w:val="4FB35069"/>
    <w:rsid w:val="50E30DEA"/>
    <w:rsid w:val="536119AF"/>
    <w:rsid w:val="5472577E"/>
    <w:rsid w:val="548674E0"/>
    <w:rsid w:val="57E53009"/>
    <w:rsid w:val="580537E7"/>
    <w:rsid w:val="5AD41EF4"/>
    <w:rsid w:val="5BCF3083"/>
    <w:rsid w:val="5C8501C7"/>
    <w:rsid w:val="5C87424E"/>
    <w:rsid w:val="5EB00C47"/>
    <w:rsid w:val="5ED55988"/>
    <w:rsid w:val="604F0829"/>
    <w:rsid w:val="60680668"/>
    <w:rsid w:val="608E79CC"/>
    <w:rsid w:val="60C8292B"/>
    <w:rsid w:val="60D06A48"/>
    <w:rsid w:val="617E27DF"/>
    <w:rsid w:val="621F323D"/>
    <w:rsid w:val="622463CF"/>
    <w:rsid w:val="659B50FD"/>
    <w:rsid w:val="65EB7BA8"/>
    <w:rsid w:val="6616772F"/>
    <w:rsid w:val="66A72B45"/>
    <w:rsid w:val="66E0173B"/>
    <w:rsid w:val="68B316ED"/>
    <w:rsid w:val="6BCA59F8"/>
    <w:rsid w:val="6C790CB0"/>
    <w:rsid w:val="6E91221F"/>
    <w:rsid w:val="70C8677C"/>
    <w:rsid w:val="71670074"/>
    <w:rsid w:val="71802B33"/>
    <w:rsid w:val="71A74AE8"/>
    <w:rsid w:val="733518DD"/>
    <w:rsid w:val="740B7EF4"/>
    <w:rsid w:val="74627D64"/>
    <w:rsid w:val="76D73859"/>
    <w:rsid w:val="77DC47C9"/>
    <w:rsid w:val="79A209DA"/>
    <w:rsid w:val="7F020185"/>
    <w:rsid w:val="7F160C71"/>
    <w:rsid w:val="7F3F55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locked/>
    <w:uiPriority w:val="0"/>
    <w:pPr>
      <w:spacing w:before="240" w:after="60"/>
      <w:jc w:val="center"/>
      <w:outlineLvl w:val="0"/>
    </w:pPr>
    <w:rPr>
      <w:rFonts w:ascii="Cambria" w:hAnsi="Cambria" w:cs="Times New Roman"/>
      <w:b/>
      <w:bCs/>
      <w:sz w:val="32"/>
      <w:szCs w:val="32"/>
    </w:rPr>
  </w:style>
  <w:style w:type="paragraph" w:styleId="3">
    <w:name w:val="Plain Text"/>
    <w:basedOn w:val="1"/>
    <w:link w:val="12"/>
    <w:qFormat/>
    <w:uiPriority w:val="99"/>
    <w:rPr>
      <w:rFonts w:ascii="宋体" w:hAnsi="Courier New" w:cs="Courier New"/>
      <w:szCs w:val="21"/>
    </w:rPr>
  </w:style>
  <w:style w:type="paragraph" w:styleId="4">
    <w:name w:val="Balloon Text"/>
    <w:basedOn w:val="1"/>
    <w:link w:val="18"/>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szCs w:val="24"/>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qFormat/>
    <w:uiPriority w:val="99"/>
    <w:rPr>
      <w:rFonts w:cs="Times New Roman"/>
      <w:color w:val="3366CC"/>
      <w:u w:val="none"/>
    </w:rPr>
  </w:style>
  <w:style w:type="character" w:customStyle="1" w:styleId="12">
    <w:name w:val="纯文本 字符"/>
    <w:basedOn w:val="10"/>
    <w:link w:val="3"/>
    <w:semiHidden/>
    <w:qFormat/>
    <w:locked/>
    <w:uiPriority w:val="99"/>
    <w:rPr>
      <w:rFonts w:ascii="宋体" w:hAnsi="Courier New" w:eastAsia="宋体" w:cs="Courier New"/>
      <w:sz w:val="21"/>
      <w:szCs w:val="21"/>
    </w:rPr>
  </w:style>
  <w:style w:type="character" w:customStyle="1" w:styleId="13">
    <w:name w:val="页脚 字符"/>
    <w:basedOn w:val="10"/>
    <w:link w:val="5"/>
    <w:qFormat/>
    <w:locked/>
    <w:uiPriority w:val="99"/>
    <w:rPr>
      <w:rFonts w:cs="Times New Roman"/>
      <w:sz w:val="18"/>
      <w:szCs w:val="18"/>
    </w:rPr>
  </w:style>
  <w:style w:type="character" w:customStyle="1" w:styleId="14">
    <w:name w:val="页眉 字符"/>
    <w:basedOn w:val="10"/>
    <w:link w:val="6"/>
    <w:qFormat/>
    <w:locked/>
    <w:uiPriority w:val="99"/>
    <w:rPr>
      <w:rFonts w:cs="Times New Roman"/>
      <w:sz w:val="18"/>
      <w:szCs w:val="18"/>
    </w:rPr>
  </w:style>
  <w:style w:type="paragraph" w:customStyle="1" w:styleId="15">
    <w:name w:val="列出段落1"/>
    <w:basedOn w:val="1"/>
    <w:qFormat/>
    <w:uiPriority w:val="99"/>
    <w:pPr>
      <w:ind w:firstLine="420" w:firstLineChars="200"/>
    </w:pPr>
  </w:style>
  <w:style w:type="paragraph" w:customStyle="1" w:styleId="16">
    <w:name w:val="样式3"/>
    <w:basedOn w:val="3"/>
    <w:link w:val="17"/>
    <w:qFormat/>
    <w:uiPriority w:val="99"/>
    <w:pPr>
      <w:spacing w:line="240" w:lineRule="atLeast"/>
      <w:outlineLvl w:val="0"/>
    </w:pPr>
    <w:rPr>
      <w:rFonts w:cs="Times New Roman"/>
      <w:kern w:val="0"/>
      <w:sz w:val="20"/>
      <w:szCs w:val="20"/>
      <w:lang w:val="zh-CN"/>
    </w:rPr>
  </w:style>
  <w:style w:type="character" w:customStyle="1" w:styleId="17">
    <w:name w:val="样式3 Char Char"/>
    <w:link w:val="16"/>
    <w:qFormat/>
    <w:locked/>
    <w:uiPriority w:val="99"/>
    <w:rPr>
      <w:rFonts w:ascii="宋体" w:hAnsi="Courier New" w:eastAsia="宋体"/>
      <w:sz w:val="20"/>
      <w:lang w:val="zh-CN" w:eastAsia="zh-CN"/>
    </w:rPr>
  </w:style>
  <w:style w:type="character" w:customStyle="1" w:styleId="18">
    <w:name w:val="批注框文本 字符"/>
    <w:basedOn w:val="10"/>
    <w:link w:val="4"/>
    <w:semiHidden/>
    <w:qFormat/>
    <w:locked/>
    <w:uiPriority w:val="99"/>
    <w:rPr>
      <w:rFonts w:cs="Times New Roman"/>
      <w:kern w:val="2"/>
      <w:sz w:val="18"/>
      <w:szCs w:val="18"/>
    </w:rPr>
  </w:style>
  <w:style w:type="character" w:customStyle="1" w:styleId="19">
    <w:name w:val="font0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965</Words>
  <Characters>1031</Characters>
  <Lines>18</Lines>
  <Paragraphs>5</Paragraphs>
  <TotalTime>0</TotalTime>
  <ScaleCrop>false</ScaleCrop>
  <LinksUpToDate>false</LinksUpToDate>
  <CharactersWithSpaces>1476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2020-10-22T09:07:00Z</dcterms:created>
  <dc:creator>admin</dc:creator>
  <cp:lastModifiedBy>Admin</cp:lastModifiedBy>
  <cp:lastPrinted>2019-07-19T11:29:00Z</cp:lastPrinted>
  <dcterms:modified xsi:type="dcterms:W3CDTF">2023-11-29T08:20:20Z</dcterms:modified>
  <dc:title>福建省货物和服务项目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64706D383DB54A6896A5CABF801E94C6</vt:lpwstr>
  </property>
</Properties>
</file>